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8FC" w:rsidRDefault="003508FC" w:rsidP="003508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Приложение №5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</w:p>
    <w:p w:rsidR="003508FC" w:rsidRDefault="003508FC" w:rsidP="003508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>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Совета </w:t>
      </w:r>
    </w:p>
    <w:p w:rsidR="003508FC" w:rsidRDefault="003508FC" w:rsidP="003508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Новоишлинского</w:t>
      </w:r>
      <w:proofErr w:type="spellEnd"/>
    </w:p>
    <w:p w:rsidR="003508FC" w:rsidRDefault="003508FC" w:rsidP="003508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                                                 сельского поселения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3508FC" w:rsidRDefault="003508FC" w:rsidP="003508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Д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>рожжановского</w:t>
      </w:r>
    </w:p>
    <w:p w:rsidR="003508FC" w:rsidRDefault="003508FC" w:rsidP="003508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                                                 муниципального района  </w:t>
      </w:r>
    </w:p>
    <w:p w:rsidR="003508FC" w:rsidRDefault="003508FC" w:rsidP="003508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                                                 Республики Татарстан</w:t>
      </w:r>
    </w:p>
    <w:p w:rsidR="003508FC" w:rsidRDefault="003508FC" w:rsidP="003508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                                                 </w:t>
      </w:r>
      <w:r w:rsidR="002200AE">
        <w:rPr>
          <w:rFonts w:ascii="Times New Roman" w:eastAsia="Times New Roman" w:hAnsi="Times New Roman"/>
          <w:sz w:val="28"/>
          <w:szCs w:val="28"/>
          <w:lang w:val="tt-RU" w:eastAsia="ru-RU"/>
        </w:rPr>
        <w:t>18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декабря 2015 г. </w:t>
      </w:r>
      <w:r w:rsidR="005731D7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№4/1</w:t>
      </w:r>
    </w:p>
    <w:p w:rsidR="003508FC" w:rsidRDefault="003508FC" w:rsidP="003508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Распределение бюджетных ассигнований по разделам и подразделам, целевым статьям и видам расходов классификации расходов бюджета Новоишлинского  сельского поселения Дрожжановского муниципального района Республики Татарстан на 2016 год                                                                                                                                                            </w:t>
      </w:r>
    </w:p>
    <w:p w:rsidR="003508FC" w:rsidRDefault="003508FC" w:rsidP="003508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( тыс.руб)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57"/>
        <w:gridCol w:w="4119"/>
        <w:gridCol w:w="729"/>
        <w:gridCol w:w="819"/>
        <w:gridCol w:w="1119"/>
        <w:gridCol w:w="771"/>
        <w:gridCol w:w="1203"/>
      </w:tblGrid>
      <w:tr w:rsidR="003508FC" w:rsidTr="003508FC">
        <w:trPr>
          <w:trHeight w:val="298"/>
        </w:trPr>
        <w:tc>
          <w:tcPr>
            <w:tcW w:w="4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411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наименование</w:t>
            </w:r>
          </w:p>
        </w:tc>
        <w:tc>
          <w:tcPr>
            <w:tcW w:w="7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Рз</w:t>
            </w:r>
          </w:p>
        </w:tc>
        <w:tc>
          <w:tcPr>
            <w:tcW w:w="88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ЦСР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ВР</w:t>
            </w:r>
          </w:p>
        </w:tc>
        <w:tc>
          <w:tcPr>
            <w:tcW w:w="12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>Сумма на год</w:t>
            </w:r>
          </w:p>
        </w:tc>
      </w:tr>
      <w:tr w:rsidR="003508FC" w:rsidTr="003508FC">
        <w:trPr>
          <w:trHeight w:val="71"/>
        </w:trPr>
        <w:tc>
          <w:tcPr>
            <w:tcW w:w="45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11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79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8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2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>7</w:t>
            </w:r>
          </w:p>
        </w:tc>
      </w:tr>
      <w:tr w:rsidR="003508FC" w:rsidTr="003508FC">
        <w:trPr>
          <w:trHeight w:val="397"/>
        </w:trPr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  <w:t>Общегосударственные вопросы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1057,2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391,0</w:t>
            </w:r>
          </w:p>
        </w:tc>
      </w:tr>
      <w:tr w:rsidR="003508FC" w:rsidTr="003508FC">
        <w:trPr>
          <w:trHeight w:val="814"/>
        </w:trPr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0020300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391,0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Расходы на выплату персоналу в целях обеспечения выполнения функций государственными(муниципальными) органами, казенными учреждениями органами управления государственными внебюджетными фондами 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0020300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391,0</w:t>
            </w:r>
          </w:p>
        </w:tc>
      </w:tr>
      <w:tr w:rsidR="003508FC" w:rsidTr="003508FC">
        <w:trPr>
          <w:trHeight w:val="2220"/>
        </w:trPr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473.2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0020400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471,9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</w:t>
            </w:r>
          </w:p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</w:p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фондами 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lastRenderedPageBreak/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0020400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248,0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(муниципальных)нужд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0020400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223,9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Платежи за негативное воздействие на окружающую среду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1,3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Другие общегосударственные вопросы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193.0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0029900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189.0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0029900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189.0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0029500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001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5119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(муниципальных)нужд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001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5119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 w:eastAsia="ru-RU"/>
              </w:rPr>
              <w:t>Мобилизационная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 w:eastAsia="ru-RU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 w:eastAsia="ru-RU"/>
              </w:rPr>
              <w:t>вневойсковая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 w:eastAsia="ru-RU"/>
              </w:rPr>
              <w:t>подготовка</w:t>
            </w:r>
            <w:proofErr w:type="spellEnd"/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tt-RU" w:eastAsia="ru-RU"/>
              </w:rPr>
              <w:t>02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 w:rsidP="00721531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E6B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</w:t>
            </w:r>
            <w:r w:rsidR="00721531" w:rsidRPr="004E6B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3,5</w:t>
            </w:r>
          </w:p>
        </w:tc>
      </w:tr>
      <w:tr w:rsidR="003508FC" w:rsidTr="003508FC">
        <w:trPr>
          <w:trHeight w:val="1168"/>
        </w:trPr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02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001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5118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4E6B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66,9</w:t>
            </w:r>
          </w:p>
        </w:tc>
      </w:tr>
      <w:tr w:rsidR="003508FC" w:rsidTr="003508FC">
        <w:trPr>
          <w:trHeight w:val="1168"/>
        </w:trPr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(муниципальных)нужд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0015118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4E6B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6,6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Жилищно-коммунальное хозяйство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892,0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 xml:space="preserve"> Благоустройство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4E6B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892,0</w:t>
            </w:r>
            <w:bookmarkStart w:id="0" w:name="_GoBack"/>
            <w:bookmarkEnd w:id="0"/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Уличное освещение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>6000100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440.0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>6000100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,0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 xml:space="preserve">                               </w:t>
            </w:r>
          </w:p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 xml:space="preserve">            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6000500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A148E7" w:rsidP="00A148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445</w:t>
            </w:r>
            <w:r w:rsidR="003508F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(муниципальных)нужд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6000500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A148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  <w:r w:rsidR="003508F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5.0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0029500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A148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="003508F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</w:p>
        </w:tc>
      </w:tr>
      <w:tr w:rsidR="003508FC" w:rsidTr="003508FC">
        <w:trPr>
          <w:trHeight w:val="874"/>
        </w:trPr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lastRenderedPageBreak/>
              <w:t>4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  <w:t>08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A148E7" w:rsidP="00A148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354,7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Культура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08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3508FC" w:rsidP="00A148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 w:rsidR="00A14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354,7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Дома культуры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08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4409900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A148E7" w:rsidP="00A148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(муниципальных)нужд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08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4409900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A148E7" w:rsidP="00A148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3508FC" w:rsidTr="003508FC">
        <w:trPr>
          <w:trHeight w:val="247"/>
        </w:trPr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en-US" w:eastAsia="ru-RU"/>
              </w:rPr>
              <w:t>08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en-US" w:eastAsia="ru-RU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en-US" w:eastAsia="ru-RU"/>
              </w:rPr>
              <w:t>0029500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3508FC" w:rsidRDefault="00A148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508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,7</w:t>
            </w:r>
          </w:p>
        </w:tc>
      </w:tr>
      <w:tr w:rsidR="003508FC" w:rsidTr="003508FC">
        <w:tc>
          <w:tcPr>
            <w:tcW w:w="45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3508FC" w:rsidRDefault="00350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  <w:t>ВСЕГО расходов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:rsidR="003508FC" w:rsidRDefault="003508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bottom"/>
            <w:hideMark/>
          </w:tcPr>
          <w:p w:rsidR="003508FC" w:rsidRDefault="00A148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2377,4</w:t>
            </w:r>
          </w:p>
        </w:tc>
      </w:tr>
    </w:tbl>
    <w:p w:rsidR="003508FC" w:rsidRDefault="003508FC" w:rsidP="003508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3508FC" w:rsidRDefault="003508FC" w:rsidP="003508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3508FC" w:rsidRDefault="003508FC" w:rsidP="003508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3508FC" w:rsidRDefault="003508FC" w:rsidP="003508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3508FC" w:rsidRDefault="003508FC" w:rsidP="003508FC"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Новоишлинского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поселения:   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Р.У.Мухаметзянов</w:t>
      </w:r>
      <w:proofErr w:type="spellEnd"/>
    </w:p>
    <w:p w:rsidR="004A3136" w:rsidRDefault="004A3136"/>
    <w:sectPr w:rsidR="004A3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FC"/>
    <w:rsid w:val="002200AE"/>
    <w:rsid w:val="003508FC"/>
    <w:rsid w:val="004A3136"/>
    <w:rsid w:val="004E6BE2"/>
    <w:rsid w:val="005731D7"/>
    <w:rsid w:val="00721531"/>
    <w:rsid w:val="008A10B3"/>
    <w:rsid w:val="00A1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91363-3460-49AB-804B-AAD15BA9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8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0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00A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Новоишлинское СП</dc:creator>
  <cp:keywords/>
  <dc:description/>
  <cp:lastModifiedBy>Новоишлинское СП</cp:lastModifiedBy>
  <cp:revision>14</cp:revision>
  <cp:lastPrinted>2015-12-25T11:13:00Z</cp:lastPrinted>
  <dcterms:created xsi:type="dcterms:W3CDTF">2015-12-16T13:14:00Z</dcterms:created>
  <dcterms:modified xsi:type="dcterms:W3CDTF">2015-12-25T11:13:00Z</dcterms:modified>
</cp:coreProperties>
</file>